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979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7"/>
        <w:gridCol w:w="2926"/>
        <w:gridCol w:w="1538"/>
        <w:gridCol w:w="2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9854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color w:val="auto"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36"/>
                <w:szCs w:val="36"/>
                <w:lang w:eastAsia="zh-CN"/>
              </w:rPr>
              <w:t>采购公告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项目名称</w:t>
            </w:r>
          </w:p>
        </w:tc>
        <w:tc>
          <w:tcPr>
            <w:tcW w:w="2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u w:val="none"/>
                <w:lang w:eastAsia="zh-CN"/>
              </w:rPr>
              <w:t>乐山市第一职业高级中学幼师专业乐器采购项目</w:t>
            </w:r>
          </w:p>
        </w:tc>
        <w:tc>
          <w:tcPr>
            <w:tcW w:w="1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项目编号</w:t>
            </w:r>
          </w:p>
        </w:tc>
        <w:tc>
          <w:tcPr>
            <w:tcW w:w="2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LBCS【2019】0704号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公告类型</w:t>
            </w:r>
          </w:p>
        </w:tc>
        <w:tc>
          <w:tcPr>
            <w:tcW w:w="2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采购公告</w:t>
            </w:r>
          </w:p>
        </w:tc>
        <w:tc>
          <w:tcPr>
            <w:tcW w:w="1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采购方式</w:t>
            </w:r>
          </w:p>
        </w:tc>
        <w:tc>
          <w:tcPr>
            <w:tcW w:w="2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竞争性磋商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26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行政区划</w:t>
            </w:r>
          </w:p>
        </w:tc>
        <w:tc>
          <w:tcPr>
            <w:tcW w:w="2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市本级</w:t>
            </w:r>
          </w:p>
        </w:tc>
        <w:tc>
          <w:tcPr>
            <w:tcW w:w="1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公告日期</w:t>
            </w:r>
          </w:p>
        </w:tc>
        <w:tc>
          <w:tcPr>
            <w:tcW w:w="2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20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年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val="en-US" w:eastAsia="zh-CN"/>
              </w:rPr>
              <w:t>07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 xml:space="preserve"> 月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2637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采 购 人</w:t>
            </w:r>
          </w:p>
        </w:tc>
        <w:tc>
          <w:tcPr>
            <w:tcW w:w="2926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四川省乐山市第一职业高级中学</w:t>
            </w:r>
          </w:p>
        </w:tc>
        <w:tc>
          <w:tcPr>
            <w:tcW w:w="1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更正公告</w:t>
            </w:r>
          </w:p>
        </w:tc>
        <w:tc>
          <w:tcPr>
            <w:tcW w:w="2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采购代理机构名称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四川乐邦招标代理有限公司</w:t>
            </w:r>
          </w:p>
        </w:tc>
        <w:tc>
          <w:tcPr>
            <w:tcW w:w="1538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项目包个数</w:t>
            </w:r>
          </w:p>
        </w:tc>
        <w:tc>
          <w:tcPr>
            <w:tcW w:w="2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各包的描述</w:t>
            </w:r>
          </w:p>
        </w:tc>
        <w:tc>
          <w:tcPr>
            <w:tcW w:w="7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详见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eastAsia="zh-CN"/>
              </w:rPr>
              <w:t>磋商文件第五章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9" w:hRule="atLeast"/>
        </w:trPr>
        <w:tc>
          <w:tcPr>
            <w:tcW w:w="2637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供应商参加磋商应当具备的资格条件和应当提供的相关证明材料</w:t>
            </w:r>
          </w:p>
        </w:tc>
        <w:tc>
          <w:tcPr>
            <w:tcW w:w="7217" w:type="dxa"/>
            <w:gridSpan w:val="3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420" w:leftChars="200"/>
              <w:jc w:val="left"/>
              <w:rPr>
                <w:rFonts w:hint="eastAsia" w:hAnsi="宋体" w:cs="宋体"/>
                <w:color w:val="auto"/>
                <w:sz w:val="24"/>
              </w:rPr>
            </w:pPr>
            <w:r>
              <w:rPr>
                <w:rFonts w:hint="eastAsia" w:hAnsi="宋体" w:cs="宋体"/>
                <w:color w:val="auto"/>
                <w:sz w:val="24"/>
              </w:rPr>
              <w:t xml:space="preserve">1、具有独立承担民事责任的能力； </w:t>
            </w:r>
            <w:r>
              <w:rPr>
                <w:rFonts w:hint="eastAsia" w:hAnsi="宋体" w:cs="宋体"/>
                <w:color w:val="auto"/>
                <w:sz w:val="24"/>
              </w:rPr>
              <w:br w:type="textWrapping"/>
            </w:r>
            <w:r>
              <w:rPr>
                <w:rFonts w:hint="eastAsia" w:hAnsi="宋体" w:cs="宋体"/>
                <w:color w:val="auto"/>
                <w:sz w:val="24"/>
              </w:rPr>
              <w:t xml:space="preserve">2、具有良好的商业信誉和健全的财务会计制度； </w:t>
            </w:r>
            <w:r>
              <w:rPr>
                <w:rFonts w:hint="eastAsia" w:hAnsi="宋体" w:cs="宋体"/>
                <w:color w:val="auto"/>
                <w:sz w:val="24"/>
              </w:rPr>
              <w:br w:type="textWrapping"/>
            </w:r>
            <w:r>
              <w:rPr>
                <w:rFonts w:hint="eastAsia" w:hAnsi="宋体" w:cs="宋体"/>
                <w:color w:val="auto"/>
                <w:sz w:val="24"/>
              </w:rPr>
              <w:t xml:space="preserve">3、具有履行合同所必需的设备和专业技术能力； </w:t>
            </w:r>
            <w:r>
              <w:rPr>
                <w:rFonts w:hint="eastAsia" w:hAnsi="宋体" w:cs="宋体"/>
                <w:color w:val="auto"/>
                <w:sz w:val="24"/>
              </w:rPr>
              <w:br w:type="textWrapping"/>
            </w:r>
            <w:r>
              <w:rPr>
                <w:rFonts w:hint="eastAsia" w:hAnsi="宋体" w:cs="宋体"/>
                <w:color w:val="auto"/>
                <w:sz w:val="24"/>
              </w:rPr>
              <w:t xml:space="preserve">4、具有依法缴纳税收和社会保障资金的良好记录； </w:t>
            </w:r>
            <w:r>
              <w:rPr>
                <w:rFonts w:hint="eastAsia" w:hAnsi="宋体" w:cs="宋体"/>
                <w:color w:val="auto"/>
                <w:sz w:val="24"/>
              </w:rPr>
              <w:br w:type="textWrapping"/>
            </w:r>
            <w:r>
              <w:rPr>
                <w:rFonts w:hint="eastAsia" w:hAnsi="宋体" w:cs="宋体"/>
                <w:color w:val="auto"/>
                <w:sz w:val="24"/>
              </w:rPr>
              <w:t>5、参加政府采购活动前三年内，在经营活动中没有重大违法记录；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hAnsi="宋体" w:cs="宋体"/>
                <w:color w:val="auto"/>
                <w:sz w:val="24"/>
              </w:rPr>
            </w:pPr>
            <w:r>
              <w:rPr>
                <w:rFonts w:hint="eastAsia" w:hAnsi="宋体" w:cs="宋体"/>
                <w:color w:val="auto"/>
                <w:sz w:val="24"/>
              </w:rPr>
              <w:t>6、法律、行政法规规定的其他条件；</w:t>
            </w:r>
          </w:p>
          <w:p>
            <w:pPr>
              <w:ind w:firstLine="480" w:firstLineChars="200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hAnsi="宋体" w:cs="宋体"/>
                <w:color w:val="auto"/>
                <w:sz w:val="24"/>
              </w:rPr>
              <w:t>本项目不接受联合体参与磋商。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26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磋商文件发售方式</w:t>
            </w:r>
          </w:p>
        </w:tc>
        <w:tc>
          <w:tcPr>
            <w:tcW w:w="721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firstLine="480" w:firstLineChars="200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电子邮件报名</w:t>
            </w:r>
            <w:r>
              <w:rPr>
                <w:rFonts w:ascii="宋体" w:hAnsi="宋体"/>
                <w:color w:val="auto"/>
                <w:sz w:val="24"/>
              </w:rPr>
              <w:t>:</w:t>
            </w:r>
            <w:r>
              <w:rPr>
                <w:rFonts w:hint="eastAsia" w:ascii="宋体" w:hAnsi="宋体"/>
                <w:color w:val="auto"/>
                <w:sz w:val="24"/>
              </w:rPr>
              <w:t>供应商报名时将报名费支付凭证截图、介绍信</w:t>
            </w:r>
            <w:r>
              <w:rPr>
                <w:rFonts w:ascii="宋体" w:hAnsi="宋体"/>
                <w:color w:val="auto"/>
                <w:sz w:val="24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</w:rPr>
              <w:t>盖</w:t>
            </w:r>
            <w:r>
              <w:rPr>
                <w:rFonts w:ascii="宋体" w:hAnsi="宋体"/>
                <w:color w:val="auto"/>
                <w:sz w:val="24"/>
              </w:rPr>
              <w:t>公章）</w:t>
            </w:r>
            <w:r>
              <w:rPr>
                <w:rFonts w:hint="eastAsia" w:ascii="宋体" w:hAnsi="宋体"/>
                <w:color w:val="auto"/>
                <w:sz w:val="24"/>
              </w:rPr>
              <w:t>、经办人身份证复印件</w:t>
            </w:r>
            <w:r>
              <w:rPr>
                <w:rFonts w:ascii="宋体" w:hAnsi="宋体"/>
                <w:color w:val="auto"/>
                <w:sz w:val="24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</w:rPr>
              <w:t>经</w:t>
            </w:r>
            <w:r>
              <w:rPr>
                <w:rFonts w:ascii="宋体" w:hAnsi="宋体"/>
                <w:color w:val="auto"/>
                <w:sz w:val="24"/>
              </w:rPr>
              <w:t>办人联系方式</w:t>
            </w:r>
            <w:r>
              <w:rPr>
                <w:rFonts w:hint="eastAsia" w:ascii="宋体" w:hAnsi="宋体"/>
                <w:color w:val="auto"/>
                <w:sz w:val="24"/>
              </w:rPr>
              <w:t>一并发送至报名邮箱</w:t>
            </w:r>
            <w:r>
              <w:rPr>
                <w:rFonts w:ascii="宋体" w:hAnsi="宋体"/>
                <w:color w:val="auto"/>
                <w:sz w:val="24"/>
              </w:rPr>
              <w:t>:</w:t>
            </w:r>
            <w:r>
              <w:rPr>
                <w:color w:val="auto"/>
              </w:rPr>
              <w:t xml:space="preserve"> </w:t>
            </w:r>
            <w:r>
              <w:rPr>
                <w:rFonts w:ascii="宋体" w:hAnsi="宋体"/>
                <w:color w:val="auto"/>
                <w:sz w:val="24"/>
              </w:rPr>
              <w:fldChar w:fldCharType="begin"/>
            </w:r>
            <w:r>
              <w:rPr>
                <w:rFonts w:ascii="宋体" w:hAnsi="宋体"/>
                <w:color w:val="auto"/>
                <w:sz w:val="24"/>
              </w:rPr>
              <w:instrText xml:space="preserve"> HYPERLINK "mailto:723644645@qq.com" </w:instrText>
            </w:r>
            <w:r>
              <w:rPr>
                <w:rFonts w:ascii="宋体" w:hAnsi="宋体"/>
                <w:color w:val="auto"/>
                <w:sz w:val="24"/>
              </w:rPr>
              <w:fldChar w:fldCharType="separate"/>
            </w:r>
            <w:r>
              <w:rPr>
                <w:rStyle w:val="7"/>
                <w:rFonts w:ascii="宋体" w:hAnsi="宋体"/>
                <w:color w:val="auto"/>
                <w:sz w:val="24"/>
              </w:rPr>
              <w:t>723644645@qq.com</w:t>
            </w:r>
            <w:r>
              <w:rPr>
                <w:rFonts w:ascii="宋体" w:hAnsi="宋体"/>
                <w:color w:val="auto"/>
                <w:sz w:val="24"/>
              </w:rPr>
              <w:fldChar w:fldCharType="end"/>
            </w:r>
            <w:r>
              <w:rPr>
                <w:rFonts w:ascii="宋体" w:hAnsi="宋体"/>
                <w:color w:val="auto"/>
                <w:sz w:val="24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</w:rPr>
              <w:t>以</w:t>
            </w:r>
            <w:r>
              <w:rPr>
                <w:rFonts w:ascii="宋体" w:hAnsi="宋体"/>
                <w:color w:val="auto"/>
                <w:sz w:val="24"/>
              </w:rPr>
              <w:t>报名截止时间前收到</w:t>
            </w:r>
            <w:r>
              <w:rPr>
                <w:rFonts w:hint="eastAsia" w:ascii="宋体" w:hAnsi="宋体"/>
                <w:color w:val="auto"/>
                <w:sz w:val="24"/>
              </w:rPr>
              <w:t>邮件</w:t>
            </w:r>
            <w:r>
              <w:rPr>
                <w:rFonts w:ascii="宋体" w:hAnsi="宋体"/>
                <w:color w:val="auto"/>
                <w:sz w:val="24"/>
              </w:rPr>
              <w:t>为准)</w:t>
            </w:r>
            <w:r>
              <w:rPr>
                <w:rFonts w:hint="eastAsia" w:ascii="宋体" w:hAnsi="宋体"/>
                <w:color w:val="auto"/>
                <w:sz w:val="24"/>
              </w:rPr>
              <w:t>。</w:t>
            </w:r>
          </w:p>
          <w:p>
            <w:pPr>
              <w:numPr>
                <w:ilvl w:val="0"/>
                <w:numId w:val="1"/>
              </w:numPr>
              <w:ind w:firstLine="480" w:firstLineChars="200"/>
              <w:jc w:val="left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现场发售（购买磋商文件时应出具单位介绍信、本人身份证复印件，请自带U盘拷取电子文档</w:t>
            </w:r>
            <w:r>
              <w:rPr>
                <w:rFonts w:cs="宋体" w:asciiTheme="minorEastAsia" w:hAnsiTheme="minorEastAsia"/>
                <w:color w:val="auto"/>
                <w:kern w:val="0"/>
                <w:sz w:val="24"/>
              </w:rPr>
              <w:t>）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26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磋商文件发售起止时间</w:t>
            </w:r>
          </w:p>
        </w:tc>
        <w:tc>
          <w:tcPr>
            <w:tcW w:w="721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ind w:firstLine="480" w:firstLineChars="200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自201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年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val="en-US" w:eastAsia="zh-CN"/>
              </w:rPr>
              <w:t>07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月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val="en-US" w:eastAsia="zh-CN"/>
              </w:rPr>
              <w:t>17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日 到201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年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val="en-US" w:eastAsia="zh-CN"/>
              </w:rPr>
              <w:t>07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月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日9:00至17：00（北京时间、节假日除外）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2637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磋商文件售价</w:t>
            </w:r>
          </w:p>
        </w:tc>
        <w:tc>
          <w:tcPr>
            <w:tcW w:w="7217" w:type="dxa"/>
            <w:gridSpan w:val="3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500元/套（磋商文件售后不退，投标资格不得转让）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磋商文件发售地点</w:t>
            </w:r>
          </w:p>
        </w:tc>
        <w:tc>
          <w:tcPr>
            <w:tcW w:w="7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四川乐邦招标代理有限公司（地址：乐山市嘉州大道625号1幢欧乡商务楼603室）。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磋商文件递交截止时间</w:t>
            </w:r>
          </w:p>
        </w:tc>
        <w:tc>
          <w:tcPr>
            <w:tcW w:w="7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20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年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val="en-US" w:eastAsia="zh-CN"/>
              </w:rPr>
              <w:t>07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月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val="en-US" w:eastAsia="zh-CN"/>
              </w:rPr>
              <w:t>29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日1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：00（北京时间）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磋商时间</w:t>
            </w:r>
          </w:p>
        </w:tc>
        <w:tc>
          <w:tcPr>
            <w:tcW w:w="7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val="en-US" w:eastAsia="zh-CN"/>
              </w:rPr>
              <w:t>2019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年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val="en-US" w:eastAsia="zh-CN"/>
              </w:rPr>
              <w:t>07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月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val="en-US" w:eastAsia="zh-CN"/>
              </w:rPr>
              <w:t>29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日1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：00（北京时间）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磋商地点</w:t>
            </w:r>
          </w:p>
        </w:tc>
        <w:tc>
          <w:tcPr>
            <w:tcW w:w="7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四川乐邦招标代理有限公司（地址：乐山市嘉州大道625号1幢欧乡商务楼603室）。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供应商交纳磋商保证金的金额和交纳方式</w:t>
            </w:r>
          </w:p>
        </w:tc>
        <w:tc>
          <w:tcPr>
            <w:tcW w:w="7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pStyle w:val="10"/>
              <w:spacing w:line="360" w:lineRule="auto"/>
              <w:ind w:firstLine="480" w:firstLineChars="200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1、本项目磋商保证金：大写</w:t>
            </w:r>
            <w:r>
              <w:rPr>
                <w:rFonts w:hint="eastAsia" w:cs="宋体"/>
                <w:color w:val="auto"/>
                <w:lang w:eastAsia="zh-CN"/>
              </w:rPr>
              <w:t>壹仟捌佰元整</w:t>
            </w:r>
            <w:r>
              <w:rPr>
                <w:rFonts w:ascii="宋体" w:hAnsi="宋体" w:cs="宋体"/>
                <w:color w:val="auto"/>
              </w:rPr>
              <w:t>（¥</w:t>
            </w:r>
            <w:r>
              <w:rPr>
                <w:rFonts w:hint="eastAsia" w:cs="宋体"/>
                <w:color w:val="auto"/>
                <w:lang w:val="en-US" w:eastAsia="zh-CN"/>
              </w:rPr>
              <w:t>1800</w:t>
            </w:r>
            <w:r>
              <w:rPr>
                <w:rFonts w:ascii="宋体" w:hAnsi="宋体" w:cs="宋体"/>
                <w:color w:val="auto"/>
              </w:rPr>
              <w:t>元）。</w:t>
            </w:r>
          </w:p>
          <w:p>
            <w:pPr>
              <w:pStyle w:val="10"/>
              <w:spacing w:line="360" w:lineRule="auto"/>
              <w:ind w:firstLine="480" w:firstLineChars="200"/>
              <w:rPr>
                <w:rFonts w:hint="eastAsia" w:ascii="宋体" w:hAnsi="宋体" w:cs="宋体"/>
                <w:color w:val="auto"/>
              </w:rPr>
            </w:pPr>
            <w:r>
              <w:rPr>
                <w:rFonts w:cs="宋体"/>
                <w:color w:val="auto"/>
              </w:rPr>
              <w:t>2、</w:t>
            </w:r>
            <w:r>
              <w:rPr>
                <w:rFonts w:ascii="宋体" w:hAnsi="宋体" w:cs="宋体"/>
                <w:color w:val="auto"/>
              </w:rPr>
              <w:t>供应商</w:t>
            </w:r>
            <w:r>
              <w:rPr>
                <w:rFonts w:hint="eastAsia" w:ascii="宋体" w:hAnsi="宋体" w:cs="宋体"/>
                <w:color w:val="auto"/>
              </w:rPr>
              <w:t>须在</w:t>
            </w:r>
            <w:r>
              <w:rPr>
                <w:rFonts w:hint="default" w:ascii="宋体" w:hAnsi="宋体" w:cs="宋体"/>
                <w:color w:val="auto"/>
              </w:rPr>
              <w:t>201</w:t>
            </w:r>
            <w:r>
              <w:rPr>
                <w:rFonts w:hint="eastAsia" w:cs="宋体"/>
                <w:color w:val="auto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</w:rPr>
              <w:t>年</w:t>
            </w:r>
            <w:r>
              <w:rPr>
                <w:rFonts w:hint="eastAsia" w:cs="宋体"/>
                <w:color w:val="auto"/>
                <w:lang w:val="en-US" w:eastAsia="zh-CN"/>
              </w:rPr>
              <w:t>07</w:t>
            </w:r>
            <w:r>
              <w:rPr>
                <w:rFonts w:hint="eastAsia" w:ascii="宋体" w:hAnsi="宋体" w:cs="宋体"/>
                <w:color w:val="auto"/>
              </w:rPr>
              <w:t>月</w:t>
            </w:r>
            <w:r>
              <w:rPr>
                <w:rFonts w:hint="eastAsia" w:cs="宋体"/>
                <w:color w:val="auto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color w:val="auto"/>
              </w:rPr>
              <w:t>日1</w:t>
            </w:r>
            <w:r>
              <w:rPr>
                <w:rFonts w:hint="default" w:ascii="宋体" w:hAnsi="宋体" w:cs="宋体"/>
                <w:color w:val="auto"/>
              </w:rPr>
              <w:t>6</w:t>
            </w:r>
            <w:r>
              <w:rPr>
                <w:rFonts w:hint="eastAsia" w:ascii="宋体" w:hAnsi="宋体" w:cs="宋体"/>
                <w:color w:val="auto"/>
              </w:rPr>
              <w:t>：00（以到账时间为准）前交至以下指定账户:</w:t>
            </w:r>
          </w:p>
          <w:p>
            <w:pPr>
              <w:pStyle w:val="10"/>
              <w:spacing w:line="360" w:lineRule="auto"/>
              <w:ind w:firstLine="480" w:firstLineChars="200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账户名：四川乐邦招标代理有限公司</w:t>
            </w:r>
          </w:p>
          <w:p>
            <w:pPr>
              <w:pStyle w:val="10"/>
              <w:spacing w:line="360" w:lineRule="auto"/>
              <w:ind w:firstLine="480" w:firstLineChars="200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开户行：中国工商银行股份有限公司乐山分行凤凰路分理处</w:t>
            </w:r>
          </w:p>
          <w:p>
            <w:pPr>
              <w:pStyle w:val="10"/>
              <w:spacing w:line="360" w:lineRule="auto"/>
              <w:ind w:firstLine="480" w:firstLineChars="20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账　号：2306005619000011844</w:t>
            </w:r>
            <w:r>
              <w:rPr>
                <w:rFonts w:ascii="宋体" w:hAnsi="宋体" w:cs="宋体"/>
                <w:color w:val="auto"/>
              </w:rPr>
              <w:t>.</w:t>
            </w:r>
          </w:p>
          <w:p>
            <w:pPr>
              <w:widowControl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</w:rPr>
              <w:t>*特别提示</w:t>
            </w:r>
            <w:r>
              <w:rPr>
                <w:rFonts w:hint="default" w:ascii="宋体" w:hAnsi="宋体" w:cs="宋体"/>
                <w:color w:val="auto"/>
              </w:rPr>
              <w:t>：</w:t>
            </w:r>
            <w:r>
              <w:rPr>
                <w:rFonts w:ascii="宋体" w:hAnsi="宋体" w:cs="宋体"/>
                <w:color w:val="auto"/>
              </w:rPr>
              <w:t>供应商</w:t>
            </w:r>
            <w:r>
              <w:rPr>
                <w:rFonts w:hint="default" w:ascii="宋体" w:hAnsi="宋体" w:cs="宋体"/>
                <w:color w:val="auto"/>
              </w:rPr>
              <w:t>须以</w:t>
            </w:r>
            <w:r>
              <w:rPr>
                <w:rFonts w:ascii="宋体" w:hAnsi="宋体" w:cs="宋体"/>
                <w:color w:val="auto"/>
              </w:rPr>
              <w:t>基本</w:t>
            </w:r>
            <w:r>
              <w:rPr>
                <w:rFonts w:hint="eastAsia" w:ascii="宋体" w:hAnsi="宋体" w:cs="宋体"/>
                <w:color w:val="auto"/>
              </w:rPr>
              <w:t>账户转入指定账户</w:t>
            </w:r>
            <w:r>
              <w:rPr>
                <w:rFonts w:hint="default" w:ascii="宋体" w:hAnsi="宋体" w:cs="宋体"/>
                <w:color w:val="auto"/>
              </w:rPr>
              <w:t>（附开户许可证）</w:t>
            </w:r>
            <w:r>
              <w:rPr>
                <w:rFonts w:ascii="宋体" w:hAnsi="宋体" w:cs="宋体"/>
                <w:color w:val="auto"/>
              </w:rPr>
              <w:t>；</w:t>
            </w:r>
            <w:r>
              <w:rPr>
                <w:rFonts w:hint="eastAsia" w:ascii="宋体" w:hAnsi="宋体" w:cs="宋体"/>
                <w:color w:val="auto"/>
              </w:rPr>
              <w:t>备注栏须填写对应的项目编号</w:t>
            </w:r>
            <w:r>
              <w:rPr>
                <w:rFonts w:ascii="宋体" w:hAnsi="宋体" w:cs="宋体"/>
                <w:color w:val="auto"/>
              </w:rPr>
              <w:t>及分包号（</w:t>
            </w:r>
            <w:r>
              <w:rPr>
                <w:rFonts w:hint="eastAsia" w:ascii="宋体" w:hAnsi="宋体" w:cs="宋体"/>
                <w:color w:val="auto"/>
              </w:rPr>
              <w:t>如</w:t>
            </w:r>
            <w:r>
              <w:rPr>
                <w:rFonts w:ascii="宋体" w:hAnsi="宋体" w:cs="宋体"/>
                <w:color w:val="auto"/>
              </w:rPr>
              <w:t>有）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val="en-US" w:eastAsia="zh-CN"/>
              </w:rPr>
              <w:t>公告方式</w:t>
            </w:r>
          </w:p>
        </w:tc>
        <w:tc>
          <w:tcPr>
            <w:tcW w:w="7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11"/>
              <w:ind w:left="0" w:leftChars="0" w:firstLine="480" w:firstLineChars="200"/>
              <w:jc w:val="both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磋商</w:t>
            </w:r>
            <w:r>
              <w:rPr>
                <w:rFonts w:hint="eastAsia" w:ascii="宋体" w:hAnsi="宋体"/>
                <w:color w:val="auto"/>
                <w:sz w:val="24"/>
              </w:rPr>
              <w:t>邀请在中国政府采购网”网站（www.ccgp.gov.cn）上发布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采购人地址和联系方式</w:t>
            </w:r>
          </w:p>
        </w:tc>
        <w:tc>
          <w:tcPr>
            <w:tcW w:w="7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27" w:firstLineChars="178"/>
              <w:jc w:val="left"/>
              <w:rPr>
                <w:rFonts w:hint="eastAsia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地址：</w:t>
            </w:r>
            <w:r>
              <w:rPr>
                <w:rFonts w:hint="eastAsia" w:hAnsi="宋体" w:cs="宋体"/>
                <w:color w:val="auto"/>
                <w:sz w:val="24"/>
              </w:rPr>
              <w:t>乐山市市中区里仁街257号</w:t>
            </w:r>
            <w:bookmarkStart w:id="0" w:name="_GoBack"/>
            <w:bookmarkEnd w:id="0"/>
          </w:p>
          <w:p>
            <w:pPr>
              <w:pStyle w:val="11"/>
              <w:ind w:firstLine="480"/>
              <w:jc w:val="lef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联系人：杨老师</w:t>
            </w:r>
          </w:p>
          <w:p>
            <w:pPr>
              <w:pStyle w:val="11"/>
              <w:ind w:firstLine="480" w:firstLineChars="200"/>
              <w:jc w:val="left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联系电话：</w:t>
            </w:r>
            <w:r>
              <w:rPr>
                <w:rFonts w:hint="eastAsia" w:hAnsi="宋体" w:cs="宋体"/>
                <w:color w:val="auto"/>
                <w:sz w:val="24"/>
              </w:rPr>
              <w:t>13350743068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采购代理机构地址和联系方式</w:t>
            </w:r>
          </w:p>
        </w:tc>
        <w:tc>
          <w:tcPr>
            <w:tcW w:w="7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地址：乐山市市中区嘉州大道625号1幢603室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 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联系人：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李女士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  </w:t>
            </w:r>
          </w:p>
          <w:p>
            <w:pPr>
              <w:widowControl/>
              <w:ind w:firstLine="480" w:firstLineChars="200"/>
              <w:jc w:val="left"/>
              <w:rPr>
                <w:rFonts w:hint="default" w:eastAsia="宋体" w:cs="宋体" w:asciiTheme="minorEastAsia" w:hAnsi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联系电话：0833－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2503378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15281901790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采购项目联系人姓名和电话</w:t>
            </w:r>
          </w:p>
        </w:tc>
        <w:tc>
          <w:tcPr>
            <w:tcW w:w="7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11"/>
              <w:ind w:left="0" w:leftChars="0" w:firstLine="480" w:firstLineChars="200"/>
              <w:jc w:val="lef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联系人：杨老师</w:t>
            </w:r>
          </w:p>
          <w:p>
            <w:pPr>
              <w:widowControl/>
              <w:ind w:firstLine="480" w:firstLineChars="200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联系电话：</w:t>
            </w:r>
            <w:r>
              <w:rPr>
                <w:rFonts w:hint="eastAsia" w:hAnsi="宋体" w:cs="宋体"/>
                <w:color w:val="auto"/>
                <w:sz w:val="24"/>
              </w:rPr>
              <w:t>13350743068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备    注</w:t>
            </w:r>
          </w:p>
        </w:tc>
        <w:tc>
          <w:tcPr>
            <w:tcW w:w="7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cs="宋体" w:asciiTheme="minorEastAsia" w:hAnsi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val="en-US" w:eastAsia="zh-CN"/>
              </w:rPr>
              <w:t>1、最高限价：9.5万元。</w:t>
            </w:r>
          </w:p>
          <w:p>
            <w:pPr>
              <w:widowControl/>
              <w:numPr>
                <w:ilvl w:val="0"/>
                <w:numId w:val="0"/>
              </w:numPr>
              <w:ind w:firstLine="480"/>
              <w:jc w:val="both"/>
              <w:rPr>
                <w:rFonts w:hint="eastAsia" w:cs="宋体" w:asciiTheme="minorEastAsia" w:hAnsi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val="en-US" w:eastAsia="zh-CN"/>
              </w:rPr>
              <w:t>2、预算价：9.5万元。</w:t>
            </w:r>
          </w:p>
          <w:p>
            <w:pPr>
              <w:widowControl/>
              <w:numPr>
                <w:ilvl w:val="0"/>
                <w:numId w:val="0"/>
              </w:numPr>
              <w:ind w:firstLine="480"/>
              <w:jc w:val="both"/>
              <w:rPr>
                <w:rFonts w:hint="eastAsia" w:cs="宋体" w:asciiTheme="minorEastAsia" w:hAnsi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val="en-US" w:eastAsia="zh-CN"/>
              </w:rPr>
              <w:t>3、公示期：3个工作日</w:t>
            </w:r>
          </w:p>
          <w:p>
            <w:pPr>
              <w:ind w:firstLine="480" w:firstLineChars="200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val="en-US" w:eastAsia="zh-CN"/>
              </w:rPr>
              <w:t>4、报名方式：</w:t>
            </w:r>
            <w:r>
              <w:rPr>
                <w:rFonts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sz w:val="24"/>
              </w:rPr>
              <w:t>电子邮件报名</w:t>
            </w:r>
            <w:r>
              <w:rPr>
                <w:rFonts w:ascii="宋体" w:hAnsi="宋体"/>
                <w:color w:val="auto"/>
                <w:sz w:val="24"/>
              </w:rPr>
              <w:t xml:space="preserve">: </w:t>
            </w:r>
            <w:r>
              <w:rPr>
                <w:rFonts w:hint="eastAsia" w:ascii="宋体" w:hAnsi="宋体"/>
                <w:color w:val="auto"/>
                <w:sz w:val="24"/>
              </w:rPr>
              <w:t>供应商报名时将报名费支付凭证截图、介绍信</w:t>
            </w:r>
            <w:r>
              <w:rPr>
                <w:rFonts w:ascii="宋体" w:hAnsi="宋体"/>
                <w:color w:val="auto"/>
                <w:sz w:val="24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</w:rPr>
              <w:t>盖</w:t>
            </w:r>
            <w:r>
              <w:rPr>
                <w:rFonts w:ascii="宋体" w:hAnsi="宋体"/>
                <w:color w:val="auto"/>
                <w:sz w:val="24"/>
              </w:rPr>
              <w:t>公章）</w:t>
            </w:r>
            <w:r>
              <w:rPr>
                <w:rFonts w:hint="eastAsia" w:ascii="宋体" w:hAnsi="宋体"/>
                <w:color w:val="auto"/>
                <w:sz w:val="24"/>
              </w:rPr>
              <w:t>、经办人身份证复印件</w:t>
            </w:r>
            <w:r>
              <w:rPr>
                <w:rFonts w:ascii="宋体" w:hAnsi="宋体"/>
                <w:color w:val="auto"/>
                <w:sz w:val="24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</w:rPr>
              <w:t>经</w:t>
            </w:r>
            <w:r>
              <w:rPr>
                <w:rFonts w:ascii="宋体" w:hAnsi="宋体"/>
                <w:color w:val="auto"/>
                <w:sz w:val="24"/>
              </w:rPr>
              <w:t>办人联系方式</w:t>
            </w:r>
            <w:r>
              <w:rPr>
                <w:rFonts w:hint="eastAsia" w:ascii="宋体" w:hAnsi="宋体"/>
                <w:color w:val="auto"/>
                <w:sz w:val="24"/>
              </w:rPr>
              <w:t>一并发送至报名邮箱</w:t>
            </w:r>
            <w:r>
              <w:rPr>
                <w:rFonts w:ascii="宋体" w:hAnsi="宋体"/>
                <w:color w:val="auto"/>
                <w:sz w:val="24"/>
              </w:rPr>
              <w:t>:</w:t>
            </w:r>
            <w:r>
              <w:rPr>
                <w:color w:val="auto"/>
              </w:rPr>
              <w:t xml:space="preserve"> </w:t>
            </w:r>
            <w:r>
              <w:rPr>
                <w:rFonts w:ascii="宋体" w:hAnsi="宋体"/>
                <w:color w:val="auto"/>
                <w:sz w:val="24"/>
              </w:rPr>
              <w:fldChar w:fldCharType="begin"/>
            </w:r>
            <w:r>
              <w:rPr>
                <w:rFonts w:ascii="宋体" w:hAnsi="宋体"/>
                <w:color w:val="auto"/>
                <w:sz w:val="24"/>
              </w:rPr>
              <w:instrText xml:space="preserve"> HYPERLINK "mailto:723644645@qq.com" </w:instrText>
            </w:r>
            <w:r>
              <w:rPr>
                <w:rFonts w:ascii="宋体" w:hAnsi="宋体"/>
                <w:color w:val="auto"/>
                <w:sz w:val="24"/>
              </w:rPr>
              <w:fldChar w:fldCharType="separate"/>
            </w:r>
            <w:r>
              <w:rPr>
                <w:rStyle w:val="7"/>
                <w:rFonts w:ascii="宋体" w:hAnsi="宋体"/>
                <w:color w:val="auto"/>
                <w:sz w:val="24"/>
              </w:rPr>
              <w:t>723644645@qq.com</w:t>
            </w:r>
            <w:r>
              <w:rPr>
                <w:rFonts w:ascii="宋体" w:hAnsi="宋体"/>
                <w:color w:val="auto"/>
                <w:sz w:val="24"/>
              </w:rPr>
              <w:fldChar w:fldCharType="end"/>
            </w:r>
            <w:r>
              <w:rPr>
                <w:rFonts w:ascii="宋体" w:hAnsi="宋体"/>
                <w:color w:val="auto"/>
                <w:sz w:val="24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</w:rPr>
              <w:t>以</w:t>
            </w:r>
            <w:r>
              <w:rPr>
                <w:rFonts w:ascii="宋体" w:hAnsi="宋体"/>
                <w:color w:val="auto"/>
                <w:sz w:val="24"/>
              </w:rPr>
              <w:t>报名截止时间前收到</w:t>
            </w:r>
            <w:r>
              <w:rPr>
                <w:rFonts w:hint="eastAsia" w:ascii="宋体" w:hAnsi="宋体"/>
                <w:color w:val="auto"/>
                <w:sz w:val="24"/>
              </w:rPr>
              <w:t>邮件</w:t>
            </w:r>
            <w:r>
              <w:rPr>
                <w:rFonts w:ascii="宋体" w:hAnsi="宋体"/>
                <w:color w:val="auto"/>
                <w:sz w:val="24"/>
              </w:rPr>
              <w:t>为准)</w:t>
            </w:r>
            <w:r>
              <w:rPr>
                <w:rFonts w:hint="eastAsia" w:ascii="宋体" w:hAnsi="宋体"/>
                <w:color w:val="auto"/>
                <w:sz w:val="24"/>
              </w:rPr>
              <w:t>。</w:t>
            </w:r>
          </w:p>
          <w:p>
            <w:pPr>
              <w:ind w:firstLine="480" w:firstLineChars="200"/>
              <w:jc w:val="left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val="en-US" w:eastAsia="zh-CN"/>
              </w:rPr>
              <w:t>2）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现场发售（购买磋商文件时应出具单位介绍信、本人身份证复印件，请自带U盘拷取电子文档</w:t>
            </w:r>
            <w:r>
              <w:rPr>
                <w:rFonts w:cs="宋体" w:asciiTheme="minorEastAsia" w:hAnsiTheme="minorEastAsia"/>
                <w:color w:val="auto"/>
                <w:kern w:val="0"/>
                <w:sz w:val="24"/>
              </w:rPr>
              <w:t>）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480" w:firstLineChars="0"/>
              <w:jc w:val="both"/>
              <w:rPr>
                <w:rFonts w:cs="宋体" w:asciiTheme="minorEastAsia" w:hAnsiTheme="minorEastAsia"/>
                <w:color w:val="auto"/>
                <w:kern w:val="0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454" w:right="1134" w:bottom="45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b/>
        <w:sz w:val="36"/>
        <w:szCs w:val="36"/>
      </w:rPr>
    </w:pPr>
  </w:p>
  <w:p>
    <w:pPr>
      <w:pStyle w:val="4"/>
      <w:pBdr>
        <w:bottom w:val="none" w:color="auto" w:sz="0" w:space="0"/>
      </w:pBdr>
      <w:rPr>
        <w:b/>
        <w:sz w:val="36"/>
        <w:szCs w:val="36"/>
      </w:rPr>
    </w:pPr>
  </w:p>
  <w:p>
    <w:pPr>
      <w:pStyle w:val="4"/>
      <w:pBdr>
        <w:bottom w:val="none" w:color="auto" w:sz="0" w:space="0"/>
      </w:pBdr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1B2DD"/>
    <w:multiLevelType w:val="singleLevel"/>
    <w:tmpl w:val="2C51B2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2352DBF"/>
    <w:rsid w:val="00010CAA"/>
    <w:rsid w:val="00024AE8"/>
    <w:rsid w:val="00037536"/>
    <w:rsid w:val="00095968"/>
    <w:rsid w:val="00136ED6"/>
    <w:rsid w:val="00142F70"/>
    <w:rsid w:val="00162383"/>
    <w:rsid w:val="001D6E4D"/>
    <w:rsid w:val="002234C7"/>
    <w:rsid w:val="0038068F"/>
    <w:rsid w:val="003D50DA"/>
    <w:rsid w:val="00483260"/>
    <w:rsid w:val="005019ED"/>
    <w:rsid w:val="005D53BB"/>
    <w:rsid w:val="005E4989"/>
    <w:rsid w:val="006032B5"/>
    <w:rsid w:val="0062391C"/>
    <w:rsid w:val="006376F2"/>
    <w:rsid w:val="00693DF7"/>
    <w:rsid w:val="0070253F"/>
    <w:rsid w:val="007436CD"/>
    <w:rsid w:val="00824911"/>
    <w:rsid w:val="00887695"/>
    <w:rsid w:val="008C2650"/>
    <w:rsid w:val="008C7CE0"/>
    <w:rsid w:val="00B05075"/>
    <w:rsid w:val="00B55CDD"/>
    <w:rsid w:val="00BC6CD9"/>
    <w:rsid w:val="00BE6E0D"/>
    <w:rsid w:val="00C456E4"/>
    <w:rsid w:val="00C5732C"/>
    <w:rsid w:val="00E07548"/>
    <w:rsid w:val="00E64C69"/>
    <w:rsid w:val="00EE5CB1"/>
    <w:rsid w:val="00F33D76"/>
    <w:rsid w:val="00F757A5"/>
    <w:rsid w:val="00FC029B"/>
    <w:rsid w:val="00FC62F9"/>
    <w:rsid w:val="00FE04A3"/>
    <w:rsid w:val="00FE0924"/>
    <w:rsid w:val="00FF7936"/>
    <w:rsid w:val="0801008B"/>
    <w:rsid w:val="0801168F"/>
    <w:rsid w:val="131B4D82"/>
    <w:rsid w:val="14C9474E"/>
    <w:rsid w:val="1B4C1402"/>
    <w:rsid w:val="22352DBF"/>
    <w:rsid w:val="24C97121"/>
    <w:rsid w:val="2672565C"/>
    <w:rsid w:val="27F35560"/>
    <w:rsid w:val="2B957690"/>
    <w:rsid w:val="30794952"/>
    <w:rsid w:val="318E35CD"/>
    <w:rsid w:val="338E7A38"/>
    <w:rsid w:val="345813CC"/>
    <w:rsid w:val="3463464A"/>
    <w:rsid w:val="3624711A"/>
    <w:rsid w:val="375D3A6D"/>
    <w:rsid w:val="3B0C0DB8"/>
    <w:rsid w:val="40E42E37"/>
    <w:rsid w:val="47E06F68"/>
    <w:rsid w:val="4D9A295A"/>
    <w:rsid w:val="534F518C"/>
    <w:rsid w:val="54594F5D"/>
    <w:rsid w:val="5CA77A16"/>
    <w:rsid w:val="5E3A307F"/>
    <w:rsid w:val="61EF2D94"/>
    <w:rsid w:val="667D7977"/>
    <w:rsid w:val="66D35717"/>
    <w:rsid w:val="68C973A7"/>
    <w:rsid w:val="6FCE1D95"/>
    <w:rsid w:val="77234C33"/>
    <w:rsid w:val="77EC7840"/>
    <w:rsid w:val="79466BE4"/>
    <w:rsid w:val="7A29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11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2">
    <w:name w:val="_Style 3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859</Characters>
  <Lines>7</Lines>
  <Paragraphs>2</Paragraphs>
  <TotalTime>0</TotalTime>
  <ScaleCrop>false</ScaleCrop>
  <LinksUpToDate>false</LinksUpToDate>
  <CharactersWithSpaces>1007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2016-06-10T04:13:00Z</dcterms:created>
  <dc:creator>夏梅梅</dc:creator>
  <cp:lastModifiedBy>Administrator</cp:lastModifiedBy>
  <cp:lastPrinted>2016-11-15T07:14:00Z</cp:lastPrinted>
  <dcterms:modified xsi:type="dcterms:W3CDTF">2019-07-16T08:57:06Z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